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F546B" w14:textId="580F0730" w:rsidR="00D9696E" w:rsidRPr="00F27902" w:rsidRDefault="00D9696E" w:rsidP="00D9696E">
      <w:pPr>
        <w:rPr>
          <w:rFonts w:ascii="Arial" w:hAnsi="Arial" w:cs="Arial"/>
          <w:b/>
          <w:sz w:val="28"/>
          <w:szCs w:val="28"/>
        </w:rPr>
      </w:pPr>
      <w:r w:rsidRPr="00F27902">
        <w:rPr>
          <w:rFonts w:ascii="Arial" w:hAnsi="Arial" w:cs="Arial"/>
          <w:b/>
          <w:sz w:val="28"/>
          <w:szCs w:val="28"/>
        </w:rPr>
        <w:t>TILSLUTNING TIL HØNG VANDVÆRK 202</w:t>
      </w:r>
      <w:r w:rsidR="00AF1DB7" w:rsidRPr="00F27902">
        <w:rPr>
          <w:rFonts w:ascii="Arial" w:hAnsi="Arial" w:cs="Arial"/>
          <w:b/>
          <w:sz w:val="28"/>
          <w:szCs w:val="28"/>
        </w:rPr>
        <w:t>5</w:t>
      </w:r>
    </w:p>
    <w:p w14:paraId="3E65E9BE" w14:textId="34841CDD" w:rsidR="00E61245" w:rsidRPr="00F27902" w:rsidRDefault="00663A97" w:rsidP="00213EE4">
      <w:pPr>
        <w:rPr>
          <w:rFonts w:ascii="Arial" w:hAnsi="Arial" w:cs="Arial"/>
          <w:b/>
          <w:sz w:val="24"/>
          <w:szCs w:val="24"/>
        </w:rPr>
      </w:pPr>
      <w:r w:rsidRPr="00133BE6">
        <w:rPr>
          <w:rFonts w:ascii="Arial" w:hAnsi="Arial" w:cs="Arial"/>
          <w:b/>
          <w:sz w:val="24"/>
          <w:szCs w:val="24"/>
        </w:rPr>
        <w:t>2</w:t>
      </w:r>
      <w:r w:rsidR="00FA48D3">
        <w:rPr>
          <w:rFonts w:ascii="Arial" w:hAnsi="Arial" w:cs="Arial"/>
          <w:b/>
          <w:sz w:val="24"/>
          <w:szCs w:val="24"/>
        </w:rPr>
        <w:t>7</w:t>
      </w:r>
      <w:r w:rsidR="00CD01FB" w:rsidRPr="00133BE6">
        <w:rPr>
          <w:rFonts w:ascii="Arial" w:hAnsi="Arial" w:cs="Arial"/>
          <w:b/>
          <w:sz w:val="24"/>
          <w:szCs w:val="24"/>
        </w:rPr>
        <w:t xml:space="preserve">. </w:t>
      </w:r>
      <w:r w:rsidR="005D3086">
        <w:rPr>
          <w:rFonts w:ascii="Arial" w:hAnsi="Arial" w:cs="Arial"/>
          <w:b/>
          <w:sz w:val="24"/>
          <w:szCs w:val="24"/>
        </w:rPr>
        <w:t>marts</w:t>
      </w:r>
      <w:r w:rsidR="00EA6D4B" w:rsidRPr="00133BE6">
        <w:rPr>
          <w:rFonts w:ascii="Arial" w:hAnsi="Arial" w:cs="Arial"/>
          <w:b/>
          <w:sz w:val="24"/>
          <w:szCs w:val="24"/>
        </w:rPr>
        <w:t xml:space="preserve"> 202</w:t>
      </w:r>
      <w:r w:rsidR="005D3086">
        <w:rPr>
          <w:rFonts w:ascii="Arial" w:hAnsi="Arial" w:cs="Arial"/>
          <w:b/>
          <w:sz w:val="24"/>
          <w:szCs w:val="24"/>
        </w:rPr>
        <w:t>5</w:t>
      </w:r>
    </w:p>
    <w:p w14:paraId="7EA371A6" w14:textId="77777777" w:rsidR="00D9696E" w:rsidRDefault="00D9696E" w:rsidP="00213EE4">
      <w:pPr>
        <w:rPr>
          <w:rFonts w:ascii="Arial" w:hAnsi="Arial" w:cs="Arial"/>
          <w:b/>
          <w:sz w:val="24"/>
          <w:szCs w:val="24"/>
        </w:rPr>
      </w:pPr>
    </w:p>
    <w:p w14:paraId="3E65E9C1" w14:textId="259C6D0C" w:rsidR="00213EE4" w:rsidRPr="00213EE4" w:rsidRDefault="00213EE4" w:rsidP="00213EE4">
      <w:pPr>
        <w:rPr>
          <w:rFonts w:ascii="Arial" w:hAnsi="Arial" w:cs="Arial"/>
          <w:b/>
          <w:sz w:val="24"/>
          <w:szCs w:val="24"/>
        </w:rPr>
      </w:pPr>
      <w:r w:rsidRPr="00213EE4">
        <w:rPr>
          <w:rFonts w:ascii="Arial" w:hAnsi="Arial" w:cs="Arial"/>
          <w:b/>
          <w:sz w:val="24"/>
          <w:szCs w:val="24"/>
        </w:rPr>
        <w:t xml:space="preserve">MODEL A: </w:t>
      </w:r>
      <w:r w:rsidR="002C570E">
        <w:rPr>
          <w:rFonts w:ascii="Arial" w:hAnsi="Arial" w:cs="Arial"/>
          <w:sz w:val="24"/>
          <w:szCs w:val="24"/>
        </w:rPr>
        <w:t>Tilslutning til Høng Vandværk</w:t>
      </w:r>
      <w:r w:rsidR="00B55782">
        <w:rPr>
          <w:rFonts w:ascii="Arial" w:hAnsi="Arial" w:cs="Arial"/>
          <w:sz w:val="24"/>
          <w:szCs w:val="24"/>
        </w:rPr>
        <w:t xml:space="preserve"> i </w:t>
      </w:r>
      <w:r w:rsidR="00B55782" w:rsidRPr="00FA48D3">
        <w:rPr>
          <w:rFonts w:ascii="Arial" w:hAnsi="Arial" w:cs="Arial"/>
          <w:sz w:val="24"/>
          <w:szCs w:val="24"/>
          <w:u w:val="single"/>
        </w:rPr>
        <w:t>byzone</w:t>
      </w:r>
      <w:r w:rsidR="008B3589">
        <w:rPr>
          <w:rFonts w:ascii="Arial" w:hAnsi="Arial" w:cs="Arial"/>
          <w:b/>
          <w:sz w:val="24"/>
          <w:szCs w:val="24"/>
        </w:rPr>
        <w:t xml:space="preserve"> </w:t>
      </w:r>
    </w:p>
    <w:p w14:paraId="16211407" w14:textId="1F16C4D0" w:rsidR="002C570E" w:rsidRDefault="00EA753D" w:rsidP="00213EE4">
      <w:pPr>
        <w:rPr>
          <w:rFonts w:ascii="Arial" w:hAnsi="Arial" w:cs="Arial"/>
          <w:sz w:val="24"/>
          <w:szCs w:val="24"/>
        </w:rPr>
      </w:pPr>
      <w:bookmarkStart w:id="0" w:name="_Hlk154654444"/>
      <w:r>
        <w:rPr>
          <w:rFonts w:ascii="Arial" w:hAnsi="Arial" w:cs="Arial"/>
          <w:sz w:val="24"/>
          <w:szCs w:val="24"/>
        </w:rPr>
        <w:t>Forsyningsledningsbidrag i byzone</w:t>
      </w:r>
      <w:r w:rsidR="002C570E">
        <w:rPr>
          <w:rFonts w:ascii="Arial" w:hAnsi="Arial" w:cs="Arial"/>
          <w:sz w:val="24"/>
          <w:szCs w:val="24"/>
        </w:rPr>
        <w:tab/>
      </w:r>
      <w:r w:rsidR="002C570E">
        <w:rPr>
          <w:rFonts w:ascii="Arial" w:hAnsi="Arial" w:cs="Arial"/>
          <w:sz w:val="24"/>
          <w:szCs w:val="24"/>
        </w:rPr>
        <w:tab/>
      </w:r>
      <w:r w:rsidR="00FF1656">
        <w:rPr>
          <w:rFonts w:ascii="Arial" w:hAnsi="Arial" w:cs="Arial"/>
          <w:sz w:val="24"/>
          <w:szCs w:val="24"/>
        </w:rPr>
        <w:t>kr.</w:t>
      </w:r>
      <w:r w:rsidR="00FF1656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30.125,00</w:t>
      </w:r>
    </w:p>
    <w:p w14:paraId="70981935" w14:textId="758CF491" w:rsidR="00EA753D" w:rsidRDefault="00EA753D" w:rsidP="00EA753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Stikledningsbidrag pr. stk.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16E5A54" w14:textId="143D9272" w:rsidR="00EA753D" w:rsidRDefault="00EA753D" w:rsidP="00EA753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(Inkl. Målerbrønd og montering af vandmåler)</w:t>
      </w:r>
      <w:r>
        <w:rPr>
          <w:rFonts w:ascii="Arial" w:hAnsi="Arial" w:cs="Arial"/>
          <w:sz w:val="24"/>
          <w:szCs w:val="24"/>
        </w:rPr>
        <w:tab/>
      </w:r>
      <w:r w:rsidRPr="00C46332">
        <w:rPr>
          <w:rFonts w:ascii="Arial" w:hAnsi="Arial" w:cs="Arial"/>
          <w:sz w:val="24"/>
          <w:szCs w:val="24"/>
          <w:u w:val="single"/>
        </w:rPr>
        <w:t>kr.</w:t>
      </w:r>
      <w:r w:rsidRPr="00C46332">
        <w:rPr>
          <w:rFonts w:ascii="Arial" w:hAnsi="Arial" w:cs="Arial"/>
          <w:sz w:val="24"/>
          <w:szCs w:val="24"/>
          <w:u w:val="single"/>
        </w:rPr>
        <w:tab/>
        <w:t xml:space="preserve"> 17.819,50</w:t>
      </w:r>
    </w:p>
    <w:bookmarkEnd w:id="0"/>
    <w:p w14:paraId="4B9DD0D9" w14:textId="561A2E3C" w:rsidR="00663A97" w:rsidRDefault="00B55782" w:rsidP="00213E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Model A i alt</w:t>
      </w:r>
      <w:r w:rsidR="00C46332">
        <w:rPr>
          <w:rFonts w:ascii="Arial" w:hAnsi="Arial" w:cs="Arial"/>
          <w:sz w:val="24"/>
          <w:szCs w:val="24"/>
        </w:rPr>
        <w:tab/>
      </w:r>
      <w:r w:rsidR="00C46332">
        <w:rPr>
          <w:rFonts w:ascii="Arial" w:hAnsi="Arial" w:cs="Arial"/>
          <w:sz w:val="24"/>
          <w:szCs w:val="24"/>
        </w:rPr>
        <w:tab/>
      </w:r>
      <w:r w:rsidR="00C46332">
        <w:rPr>
          <w:rFonts w:ascii="Arial" w:hAnsi="Arial" w:cs="Arial"/>
          <w:sz w:val="24"/>
          <w:szCs w:val="24"/>
        </w:rPr>
        <w:tab/>
      </w:r>
      <w:r w:rsidR="00C46332" w:rsidRPr="00B55782">
        <w:rPr>
          <w:rFonts w:ascii="Arial" w:hAnsi="Arial" w:cs="Arial"/>
          <w:b/>
          <w:bCs/>
          <w:sz w:val="24"/>
          <w:szCs w:val="24"/>
        </w:rPr>
        <w:t>kr.</w:t>
      </w:r>
      <w:r w:rsidR="00C46332" w:rsidRPr="00B55782">
        <w:rPr>
          <w:rFonts w:ascii="Arial" w:hAnsi="Arial" w:cs="Arial"/>
          <w:b/>
          <w:bCs/>
          <w:sz w:val="24"/>
          <w:szCs w:val="24"/>
        </w:rPr>
        <w:tab/>
        <w:t xml:space="preserve"> 47.944,50</w:t>
      </w:r>
      <w:r w:rsidR="00C46332">
        <w:rPr>
          <w:rFonts w:ascii="Arial" w:hAnsi="Arial" w:cs="Arial"/>
          <w:sz w:val="24"/>
          <w:szCs w:val="24"/>
        </w:rPr>
        <w:t xml:space="preserve"> </w:t>
      </w:r>
    </w:p>
    <w:p w14:paraId="1755D824" w14:textId="77777777" w:rsidR="00C46332" w:rsidRDefault="00C46332" w:rsidP="00C463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Stikledning til målerbrønd 1 meter inde på grund.</w:t>
      </w:r>
    </w:p>
    <w:p w14:paraId="5351A0AA" w14:textId="77777777" w:rsidR="00C46332" w:rsidRDefault="00C46332" w:rsidP="00C463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Stikledning er anboret på forsyningsledning.</w:t>
      </w:r>
    </w:p>
    <w:p w14:paraId="7D8D6D73" w14:textId="77777777" w:rsidR="00C46332" w:rsidRDefault="00C46332" w:rsidP="00B5578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Opgravning samt reetablering i offentligt areal.</w:t>
      </w:r>
    </w:p>
    <w:p w14:paraId="7359B72A" w14:textId="77777777" w:rsidR="00B55782" w:rsidRDefault="00B55782" w:rsidP="00213EE4">
      <w:pPr>
        <w:rPr>
          <w:rFonts w:ascii="Arial" w:hAnsi="Arial" w:cs="Arial"/>
          <w:b/>
          <w:bCs/>
          <w:sz w:val="24"/>
          <w:szCs w:val="24"/>
        </w:rPr>
      </w:pPr>
    </w:p>
    <w:p w14:paraId="0349B212" w14:textId="456CA098" w:rsidR="00C46332" w:rsidRDefault="00B55782" w:rsidP="00213E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MODEL A: </w:t>
      </w:r>
      <w:r>
        <w:rPr>
          <w:rFonts w:ascii="Arial" w:hAnsi="Arial" w:cs="Arial"/>
          <w:sz w:val="24"/>
          <w:szCs w:val="24"/>
        </w:rPr>
        <w:t xml:space="preserve">Tilslutning til Høng Vandværk i </w:t>
      </w:r>
      <w:r w:rsidRPr="00FA48D3">
        <w:rPr>
          <w:rFonts w:ascii="Arial" w:hAnsi="Arial" w:cs="Arial"/>
          <w:sz w:val="24"/>
          <w:szCs w:val="24"/>
          <w:u w:val="single"/>
        </w:rPr>
        <w:t>landzone</w:t>
      </w:r>
    </w:p>
    <w:p w14:paraId="3E65E9C6" w14:textId="30A69281" w:rsidR="00213EE4" w:rsidRDefault="00B55782" w:rsidP="00B5578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Individuelt fra gang til gang – efter nærmere aftale med Høng Vandværk</w:t>
      </w:r>
    </w:p>
    <w:p w14:paraId="2BE843F7" w14:textId="77777777" w:rsidR="00B55782" w:rsidRDefault="00B55782" w:rsidP="00213EE4">
      <w:pPr>
        <w:rPr>
          <w:rFonts w:ascii="Arial" w:hAnsi="Arial" w:cs="Arial"/>
          <w:b/>
          <w:sz w:val="24"/>
          <w:szCs w:val="24"/>
        </w:rPr>
      </w:pPr>
    </w:p>
    <w:p w14:paraId="3E65E9C7" w14:textId="318DE71E" w:rsidR="00213EE4" w:rsidRDefault="00213EE4" w:rsidP="00213EE4">
      <w:pPr>
        <w:rPr>
          <w:rFonts w:ascii="Arial" w:hAnsi="Arial" w:cs="Arial"/>
          <w:sz w:val="24"/>
          <w:szCs w:val="24"/>
        </w:rPr>
      </w:pPr>
      <w:r w:rsidRPr="002737C6">
        <w:rPr>
          <w:rFonts w:ascii="Arial" w:hAnsi="Arial" w:cs="Arial"/>
          <w:b/>
          <w:sz w:val="24"/>
          <w:szCs w:val="24"/>
        </w:rPr>
        <w:t xml:space="preserve">Model B: </w:t>
      </w:r>
      <w:bookmarkStart w:id="1" w:name="_Hlk154654359"/>
      <w:r>
        <w:rPr>
          <w:rFonts w:ascii="Arial" w:hAnsi="Arial" w:cs="Arial"/>
          <w:sz w:val="24"/>
          <w:szCs w:val="24"/>
        </w:rPr>
        <w:t>Tilslutning til Høng Vandværk</w:t>
      </w:r>
      <w:bookmarkEnd w:id="1"/>
      <w:r w:rsidR="00B55782">
        <w:rPr>
          <w:rFonts w:ascii="Arial" w:hAnsi="Arial" w:cs="Arial"/>
          <w:sz w:val="24"/>
          <w:szCs w:val="24"/>
        </w:rPr>
        <w:t xml:space="preserve"> i </w:t>
      </w:r>
      <w:r w:rsidR="00B55782" w:rsidRPr="00FA48D3">
        <w:rPr>
          <w:rFonts w:ascii="Arial" w:hAnsi="Arial" w:cs="Arial"/>
          <w:sz w:val="24"/>
          <w:szCs w:val="24"/>
          <w:u w:val="single"/>
        </w:rPr>
        <w:t>byzone</w:t>
      </w:r>
    </w:p>
    <w:p w14:paraId="28D877AF" w14:textId="31E20720" w:rsidR="00DD372B" w:rsidRDefault="00B55782" w:rsidP="00DD3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Forsyningsbidrag i byzone</w:t>
      </w:r>
      <w:r w:rsidR="00DD372B">
        <w:rPr>
          <w:rFonts w:ascii="Arial" w:hAnsi="Arial" w:cs="Arial"/>
          <w:sz w:val="24"/>
          <w:szCs w:val="24"/>
        </w:rPr>
        <w:tab/>
      </w:r>
      <w:r w:rsidR="00DD372B">
        <w:rPr>
          <w:rFonts w:ascii="Arial" w:hAnsi="Arial" w:cs="Arial"/>
          <w:sz w:val="24"/>
          <w:szCs w:val="24"/>
        </w:rPr>
        <w:tab/>
      </w:r>
      <w:r w:rsidR="00560B45">
        <w:rPr>
          <w:rFonts w:ascii="Arial" w:hAnsi="Arial" w:cs="Arial"/>
          <w:sz w:val="24"/>
          <w:szCs w:val="24"/>
        </w:rPr>
        <w:t>kr.</w:t>
      </w:r>
      <w:r w:rsidR="00560B45">
        <w:rPr>
          <w:rFonts w:ascii="Arial" w:hAnsi="Arial" w:cs="Arial"/>
          <w:sz w:val="24"/>
          <w:szCs w:val="24"/>
        </w:rPr>
        <w:tab/>
        <w:t>3</w:t>
      </w:r>
      <w:r>
        <w:rPr>
          <w:rFonts w:ascii="Arial" w:hAnsi="Arial" w:cs="Arial"/>
          <w:sz w:val="24"/>
          <w:szCs w:val="24"/>
        </w:rPr>
        <w:t>0.125,00</w:t>
      </w:r>
    </w:p>
    <w:p w14:paraId="0D6B2D4E" w14:textId="5471496E" w:rsidR="00560B45" w:rsidRPr="00FF1BA0" w:rsidRDefault="00560B45" w:rsidP="00FF1B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1BA0">
        <w:rPr>
          <w:rFonts w:ascii="Arial" w:hAnsi="Arial" w:cs="Arial"/>
          <w:sz w:val="24"/>
          <w:szCs w:val="24"/>
        </w:rPr>
        <w:t>Godkendelse af anlæg – tilsyn m.m.</w:t>
      </w:r>
      <w:r w:rsidRPr="00FF1BA0">
        <w:rPr>
          <w:rFonts w:ascii="Arial" w:hAnsi="Arial" w:cs="Arial"/>
          <w:sz w:val="24"/>
          <w:szCs w:val="24"/>
        </w:rPr>
        <w:tab/>
      </w:r>
      <w:r w:rsidRPr="00FF1BA0">
        <w:rPr>
          <w:rFonts w:ascii="Arial" w:hAnsi="Arial" w:cs="Arial"/>
          <w:sz w:val="24"/>
          <w:szCs w:val="24"/>
        </w:rPr>
        <w:tab/>
      </w:r>
    </w:p>
    <w:p w14:paraId="7A82A33D" w14:textId="06D98858" w:rsidR="00FF1BA0" w:rsidRPr="008704C6" w:rsidRDefault="00FF1BA0" w:rsidP="008704C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FF1BA0">
        <w:rPr>
          <w:rFonts w:ascii="Arial" w:hAnsi="Arial" w:cs="Arial"/>
          <w:sz w:val="24"/>
          <w:szCs w:val="24"/>
        </w:rPr>
        <w:t>Inkl. Udlevering af målerbrønd</w:t>
      </w:r>
      <w:r w:rsidR="008704C6">
        <w:rPr>
          <w:rFonts w:ascii="Arial" w:hAnsi="Arial" w:cs="Arial"/>
          <w:sz w:val="24"/>
          <w:szCs w:val="24"/>
        </w:rPr>
        <w:tab/>
      </w:r>
      <w:r w:rsidR="008704C6">
        <w:rPr>
          <w:rFonts w:ascii="Arial" w:hAnsi="Arial" w:cs="Arial"/>
          <w:sz w:val="24"/>
          <w:szCs w:val="24"/>
        </w:rPr>
        <w:tab/>
      </w:r>
      <w:r w:rsidR="008704C6" w:rsidRPr="008704C6">
        <w:rPr>
          <w:rFonts w:ascii="Arial" w:hAnsi="Arial" w:cs="Arial"/>
          <w:sz w:val="24"/>
          <w:szCs w:val="24"/>
          <w:u w:val="single"/>
        </w:rPr>
        <w:t>kr.</w:t>
      </w:r>
      <w:r w:rsidR="008704C6" w:rsidRPr="008704C6">
        <w:rPr>
          <w:rFonts w:ascii="Arial" w:hAnsi="Arial" w:cs="Arial"/>
          <w:sz w:val="24"/>
          <w:szCs w:val="24"/>
          <w:u w:val="single"/>
        </w:rPr>
        <w:tab/>
        <w:t xml:space="preserve">  1.340,00</w:t>
      </w:r>
    </w:p>
    <w:p w14:paraId="56E05615" w14:textId="56A5D6AD" w:rsidR="002C570E" w:rsidRDefault="00DD372B" w:rsidP="00213EE4">
      <w:pPr>
        <w:rPr>
          <w:rFonts w:ascii="Arial" w:hAnsi="Arial" w:cs="Arial"/>
          <w:b/>
          <w:bCs/>
          <w:sz w:val="24"/>
          <w:szCs w:val="24"/>
        </w:rPr>
      </w:pPr>
      <w:r w:rsidRPr="00FF1BA0">
        <w:rPr>
          <w:rFonts w:ascii="Arial" w:hAnsi="Arial" w:cs="Arial"/>
          <w:b/>
          <w:bCs/>
          <w:sz w:val="24"/>
          <w:szCs w:val="24"/>
        </w:rPr>
        <w:t>Model B i alt</w:t>
      </w:r>
      <w:r w:rsidRPr="00FF1BA0">
        <w:rPr>
          <w:rFonts w:ascii="Arial" w:hAnsi="Arial" w:cs="Arial"/>
          <w:b/>
          <w:bCs/>
          <w:sz w:val="24"/>
          <w:szCs w:val="24"/>
        </w:rPr>
        <w:tab/>
      </w:r>
      <w:r w:rsidRPr="00FF1BA0">
        <w:rPr>
          <w:rFonts w:ascii="Arial" w:hAnsi="Arial" w:cs="Arial"/>
          <w:b/>
          <w:bCs/>
          <w:sz w:val="24"/>
          <w:szCs w:val="24"/>
        </w:rPr>
        <w:tab/>
      </w:r>
      <w:r w:rsidRPr="00FF1BA0">
        <w:rPr>
          <w:rFonts w:ascii="Arial" w:hAnsi="Arial" w:cs="Arial"/>
          <w:b/>
          <w:bCs/>
          <w:sz w:val="24"/>
          <w:szCs w:val="24"/>
        </w:rPr>
        <w:tab/>
      </w:r>
      <w:r w:rsidR="00560B45" w:rsidRPr="00FF1BA0">
        <w:rPr>
          <w:rFonts w:ascii="Arial" w:hAnsi="Arial" w:cs="Arial"/>
          <w:b/>
          <w:bCs/>
          <w:sz w:val="24"/>
          <w:szCs w:val="24"/>
        </w:rPr>
        <w:t xml:space="preserve">kr.             </w:t>
      </w:r>
      <w:r w:rsidR="008704C6">
        <w:rPr>
          <w:rFonts w:ascii="Arial" w:hAnsi="Arial" w:cs="Arial"/>
          <w:b/>
          <w:bCs/>
          <w:sz w:val="24"/>
          <w:szCs w:val="24"/>
        </w:rPr>
        <w:t xml:space="preserve">  31.465,00</w:t>
      </w:r>
    </w:p>
    <w:p w14:paraId="5A9AA832" w14:textId="1D423E4F" w:rsidR="008704C6" w:rsidRPr="008704C6" w:rsidRDefault="008704C6" w:rsidP="00213E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priser er Ekskl. moms</w:t>
      </w:r>
    </w:p>
    <w:p w14:paraId="20C00EFC" w14:textId="77777777" w:rsidR="008704C6" w:rsidRPr="00DD372B" w:rsidRDefault="008704C6" w:rsidP="00213EE4">
      <w:pPr>
        <w:rPr>
          <w:rFonts w:ascii="Arial" w:hAnsi="Arial" w:cs="Arial"/>
          <w:b/>
          <w:bCs/>
          <w:sz w:val="24"/>
          <w:szCs w:val="24"/>
        </w:rPr>
      </w:pPr>
    </w:p>
    <w:p w14:paraId="3E65E9C8" w14:textId="1EC8F2DB" w:rsidR="00213EE4" w:rsidRDefault="00213EE4" w:rsidP="00213E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Udgifter til tilslutning til Vandværket betales særskilt</w:t>
      </w:r>
      <w:r w:rsidR="002737C6">
        <w:rPr>
          <w:rFonts w:ascii="Arial" w:hAnsi="Arial" w:cs="Arial"/>
          <w:sz w:val="24"/>
          <w:szCs w:val="24"/>
        </w:rPr>
        <w:t xml:space="preserve"> efter regning </w:t>
      </w:r>
      <w:r w:rsidR="00DD372B">
        <w:rPr>
          <w:rFonts w:ascii="Arial" w:hAnsi="Arial" w:cs="Arial"/>
          <w:sz w:val="24"/>
          <w:szCs w:val="24"/>
        </w:rPr>
        <w:t>til</w:t>
      </w:r>
      <w:r w:rsidR="002737C6">
        <w:rPr>
          <w:rFonts w:ascii="Arial" w:hAnsi="Arial" w:cs="Arial"/>
          <w:sz w:val="24"/>
          <w:szCs w:val="24"/>
        </w:rPr>
        <w:t xml:space="preserve"> andelshaveren.</w:t>
      </w:r>
    </w:p>
    <w:p w14:paraId="3E65E9C9" w14:textId="29EF6126" w:rsidR="002737C6" w:rsidRDefault="002737C6" w:rsidP="00213E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Når et udstykningsforetagende har ønsket forsyningsledning anlagt, og der i den forbindelse anlægges hoved – og stikledning til ejendomme, der fremkommer ved udstykningen, forlanger Vandværket, at udstykningsforetagendet betaler alle omkostninger til ledninger og gravearbejdet.</w:t>
      </w:r>
      <w:r w:rsidR="005276FB">
        <w:rPr>
          <w:rFonts w:ascii="Arial" w:hAnsi="Arial" w:cs="Arial"/>
          <w:sz w:val="24"/>
          <w:szCs w:val="24"/>
        </w:rPr>
        <w:t xml:space="preserve"> Når ledningsnettet er lagt og godkendt af Vandværket, overgår det til Vandværket, som dermed overtager vedligeholdelsespligt</w:t>
      </w:r>
      <w:r w:rsidR="00B32BC1">
        <w:rPr>
          <w:rFonts w:ascii="Arial" w:hAnsi="Arial" w:cs="Arial"/>
          <w:sz w:val="24"/>
          <w:szCs w:val="24"/>
        </w:rPr>
        <w:t>en</w:t>
      </w:r>
      <w:r w:rsidR="005276FB">
        <w:rPr>
          <w:rFonts w:ascii="Arial" w:hAnsi="Arial" w:cs="Arial"/>
          <w:sz w:val="24"/>
          <w:szCs w:val="24"/>
        </w:rPr>
        <w:t>.</w:t>
      </w:r>
    </w:p>
    <w:p w14:paraId="3E65E9CA" w14:textId="77777777" w:rsidR="00EA7870" w:rsidRPr="00EA7870" w:rsidRDefault="00EA7870" w:rsidP="00213EE4">
      <w:pPr>
        <w:rPr>
          <w:rFonts w:ascii="Arial" w:hAnsi="Arial" w:cs="Arial"/>
          <w:b/>
          <w:sz w:val="24"/>
          <w:szCs w:val="24"/>
        </w:rPr>
      </w:pPr>
      <w:r w:rsidRPr="00EA7870">
        <w:rPr>
          <w:rFonts w:ascii="Arial" w:hAnsi="Arial" w:cs="Arial"/>
          <w:b/>
          <w:sz w:val="24"/>
          <w:szCs w:val="24"/>
        </w:rPr>
        <w:t>Krav til ledningsnet:</w:t>
      </w:r>
    </w:p>
    <w:p w14:paraId="3E65E9CB" w14:textId="6FEA964B" w:rsidR="00EA7870" w:rsidRDefault="00EA7870" w:rsidP="00213E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SDR 1</w:t>
      </w:r>
      <w:r w:rsidR="00124A4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PN 16</w:t>
      </w:r>
    </w:p>
    <w:p w14:paraId="3E65E9CC" w14:textId="5455AA59" w:rsidR="00EA7870" w:rsidRDefault="00EC0960" w:rsidP="00213E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pågældende rør skal lægges i en dybde af minimum 120 cm. til overkant af rør målt ud fra færdigt terræn/ kote højde. </w:t>
      </w:r>
      <w:r w:rsidR="00EA7870">
        <w:rPr>
          <w:rFonts w:ascii="Arial" w:hAnsi="Arial" w:cs="Arial"/>
          <w:sz w:val="24"/>
          <w:szCs w:val="24"/>
        </w:rPr>
        <w:t>Sammenføjning af rør kræves svejst efter gældende regler.</w:t>
      </w:r>
    </w:p>
    <w:p w14:paraId="78EA20C2" w14:textId="77777777" w:rsidR="003E26E4" w:rsidRDefault="003E26E4" w:rsidP="00213EE4">
      <w:pPr>
        <w:rPr>
          <w:rFonts w:ascii="Arial" w:hAnsi="Arial" w:cs="Arial"/>
          <w:sz w:val="24"/>
          <w:szCs w:val="24"/>
        </w:rPr>
      </w:pPr>
    </w:p>
    <w:p w14:paraId="3E65E9CD" w14:textId="78087E81" w:rsidR="00EA7870" w:rsidRDefault="00EA7870" w:rsidP="00213E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Høng Vandværk kræver GPS koordinater</w:t>
      </w:r>
      <w:r w:rsidR="00EA6D4B">
        <w:rPr>
          <w:rFonts w:ascii="Arial" w:hAnsi="Arial" w:cs="Arial"/>
          <w:sz w:val="24"/>
          <w:szCs w:val="24"/>
        </w:rPr>
        <w:t xml:space="preserve"> inkl. Z kote</w:t>
      </w:r>
      <w:r w:rsidR="00EC0960">
        <w:rPr>
          <w:rFonts w:ascii="Arial" w:hAnsi="Arial" w:cs="Arial"/>
          <w:sz w:val="24"/>
          <w:szCs w:val="24"/>
        </w:rPr>
        <w:t>r</w:t>
      </w:r>
      <w:r w:rsidR="00EA6D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på ledningsarbejdet</w:t>
      </w:r>
      <w:r w:rsidR="00EC0960">
        <w:rPr>
          <w:rFonts w:ascii="Arial" w:hAnsi="Arial" w:cs="Arial"/>
          <w:sz w:val="24"/>
          <w:szCs w:val="24"/>
        </w:rPr>
        <w:t>.</w:t>
      </w:r>
    </w:p>
    <w:p w14:paraId="3E65E9CE" w14:textId="44DC3CA1" w:rsidR="007663CB" w:rsidRDefault="00EA6D4B" w:rsidP="00213E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Høng Vandværk orienteres løbende</w:t>
      </w:r>
      <w:r w:rsidR="00EC4752">
        <w:rPr>
          <w:rFonts w:ascii="Arial" w:hAnsi="Arial" w:cs="Arial"/>
          <w:sz w:val="24"/>
          <w:szCs w:val="24"/>
        </w:rPr>
        <w:t xml:space="preserve"> og minimum 1 gang </w:t>
      </w:r>
      <w:r w:rsidR="00EC0960">
        <w:rPr>
          <w:rFonts w:ascii="Arial" w:hAnsi="Arial" w:cs="Arial"/>
          <w:sz w:val="24"/>
          <w:szCs w:val="24"/>
        </w:rPr>
        <w:t>ugent</w:t>
      </w:r>
      <w:r w:rsidR="00EC4752">
        <w:rPr>
          <w:rFonts w:ascii="Arial" w:hAnsi="Arial" w:cs="Arial"/>
          <w:sz w:val="24"/>
          <w:szCs w:val="24"/>
        </w:rPr>
        <w:t>ligt</w:t>
      </w:r>
      <w:r>
        <w:rPr>
          <w:rFonts w:ascii="Arial" w:hAnsi="Arial" w:cs="Arial"/>
          <w:sz w:val="24"/>
          <w:szCs w:val="24"/>
        </w:rPr>
        <w:t xml:space="preserve"> af </w:t>
      </w:r>
      <w:r w:rsidR="00EC4752">
        <w:rPr>
          <w:rFonts w:ascii="Arial" w:hAnsi="Arial" w:cs="Arial"/>
          <w:sz w:val="24"/>
          <w:szCs w:val="24"/>
        </w:rPr>
        <w:t xml:space="preserve">Udstykningsforetagenet, der er tilsynsførende på arbejdet, mens </w:t>
      </w:r>
      <w:r w:rsidR="00D9696E">
        <w:rPr>
          <w:rFonts w:ascii="Arial" w:hAnsi="Arial" w:cs="Arial"/>
          <w:sz w:val="24"/>
          <w:szCs w:val="24"/>
        </w:rPr>
        <w:t>det</w:t>
      </w:r>
      <w:r w:rsidR="00EC4752">
        <w:rPr>
          <w:rFonts w:ascii="Arial" w:hAnsi="Arial" w:cs="Arial"/>
          <w:sz w:val="24"/>
          <w:szCs w:val="24"/>
        </w:rPr>
        <w:t xml:space="preserve"> står på.</w:t>
      </w:r>
    </w:p>
    <w:p w14:paraId="3E65E9CF" w14:textId="16DDEA2B" w:rsidR="006D602C" w:rsidRDefault="006D602C" w:rsidP="00213E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Installationstilladelsesansøgning udfyldes. Kan findes på HVV’s hjemmeside.</w:t>
      </w:r>
    </w:p>
    <w:p w14:paraId="098E6387" w14:textId="792BE802" w:rsidR="003E25D2" w:rsidRPr="00086F97" w:rsidRDefault="003E25D2" w:rsidP="00213EE4">
      <w:pPr>
        <w:rPr>
          <w:rFonts w:ascii="Arial" w:hAnsi="Arial" w:cs="Arial"/>
          <w:b/>
          <w:bCs/>
          <w:sz w:val="24"/>
          <w:szCs w:val="24"/>
        </w:rPr>
      </w:pPr>
      <w:r w:rsidRPr="00086F97">
        <w:rPr>
          <w:rFonts w:ascii="Arial" w:hAnsi="Arial" w:cs="Arial"/>
          <w:b/>
          <w:bCs/>
          <w:sz w:val="24"/>
          <w:szCs w:val="24"/>
        </w:rPr>
        <w:t>Egen brønd!</w:t>
      </w:r>
    </w:p>
    <w:p w14:paraId="0C4F7736" w14:textId="77777777" w:rsidR="00504782" w:rsidRDefault="003E25D2" w:rsidP="00213E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Hvis en parcel, der har egen boring/brønd, ønsker tilslutning til Høng Vandværk, skal </w:t>
      </w:r>
      <w:r w:rsidR="00086F97">
        <w:rPr>
          <w:rFonts w:ascii="Arial" w:hAnsi="Arial" w:cs="Arial"/>
          <w:sz w:val="24"/>
          <w:szCs w:val="24"/>
        </w:rPr>
        <w:t>boringen/</w:t>
      </w:r>
      <w:r>
        <w:rPr>
          <w:rFonts w:ascii="Arial" w:hAnsi="Arial" w:cs="Arial"/>
          <w:sz w:val="24"/>
          <w:szCs w:val="24"/>
        </w:rPr>
        <w:t>brønden - i forbindelse med denne tilslutning –</w:t>
      </w:r>
      <w:r w:rsidR="00504782">
        <w:rPr>
          <w:rFonts w:ascii="Arial" w:hAnsi="Arial" w:cs="Arial"/>
          <w:sz w:val="24"/>
          <w:szCs w:val="24"/>
        </w:rPr>
        <w:t xml:space="preserve"> som udgangspunkt</w:t>
      </w:r>
      <w:r>
        <w:rPr>
          <w:rFonts w:ascii="Arial" w:hAnsi="Arial" w:cs="Arial"/>
          <w:sz w:val="24"/>
          <w:szCs w:val="24"/>
        </w:rPr>
        <w:t xml:space="preserve"> sløjfes</w:t>
      </w:r>
      <w:r w:rsidR="00086F97">
        <w:rPr>
          <w:rFonts w:ascii="Arial" w:hAnsi="Arial" w:cs="Arial"/>
          <w:sz w:val="24"/>
          <w:szCs w:val="24"/>
        </w:rPr>
        <w:t xml:space="preserve"> af en brøndborer med kvalificerede godkendelser</w:t>
      </w:r>
      <w:r>
        <w:rPr>
          <w:rFonts w:ascii="Arial" w:hAnsi="Arial" w:cs="Arial"/>
          <w:sz w:val="24"/>
          <w:szCs w:val="24"/>
        </w:rPr>
        <w:t xml:space="preserve">. </w:t>
      </w:r>
      <w:r w:rsidR="00504782">
        <w:rPr>
          <w:rFonts w:ascii="Arial" w:hAnsi="Arial" w:cs="Arial"/>
          <w:sz w:val="24"/>
          <w:szCs w:val="24"/>
        </w:rPr>
        <w:t xml:space="preserve">Det vil være for grundejerens regning. </w:t>
      </w:r>
    </w:p>
    <w:p w14:paraId="0D33CA0A" w14:textId="4108DE93" w:rsidR="003E25D2" w:rsidRDefault="00504782" w:rsidP="00213E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bevaring af boringen/brønden kræver en tilladelse fra Kalundborg Kommune. </w:t>
      </w:r>
    </w:p>
    <w:p w14:paraId="3E65E9D0" w14:textId="77777777" w:rsidR="00EA7870" w:rsidRPr="00213EE4" w:rsidRDefault="00EA7870" w:rsidP="00213EE4">
      <w:pPr>
        <w:rPr>
          <w:rFonts w:ascii="Arial" w:hAnsi="Arial" w:cs="Arial"/>
          <w:sz w:val="24"/>
          <w:szCs w:val="24"/>
        </w:rPr>
      </w:pPr>
    </w:p>
    <w:sectPr w:rsidR="00EA7870" w:rsidRPr="00213EE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EE4"/>
    <w:rsid w:val="00013757"/>
    <w:rsid w:val="0005514C"/>
    <w:rsid w:val="00086F97"/>
    <w:rsid w:val="00087B77"/>
    <w:rsid w:val="00096DD8"/>
    <w:rsid w:val="000B7E9A"/>
    <w:rsid w:val="000D2FFB"/>
    <w:rsid w:val="00124A43"/>
    <w:rsid w:val="00133BE6"/>
    <w:rsid w:val="00143727"/>
    <w:rsid w:val="0014677E"/>
    <w:rsid w:val="00167A51"/>
    <w:rsid w:val="00213EE4"/>
    <w:rsid w:val="00217F1E"/>
    <w:rsid w:val="002737C6"/>
    <w:rsid w:val="002C570E"/>
    <w:rsid w:val="002F7E9A"/>
    <w:rsid w:val="003E25D2"/>
    <w:rsid w:val="003E26E4"/>
    <w:rsid w:val="004361F5"/>
    <w:rsid w:val="004841C8"/>
    <w:rsid w:val="004A51E5"/>
    <w:rsid w:val="004E4AB4"/>
    <w:rsid w:val="00504782"/>
    <w:rsid w:val="005276FB"/>
    <w:rsid w:val="00560B45"/>
    <w:rsid w:val="00577EA9"/>
    <w:rsid w:val="00586143"/>
    <w:rsid w:val="005D3086"/>
    <w:rsid w:val="005E4A38"/>
    <w:rsid w:val="00606101"/>
    <w:rsid w:val="006632B2"/>
    <w:rsid w:val="00663A97"/>
    <w:rsid w:val="0067741F"/>
    <w:rsid w:val="006B0BDA"/>
    <w:rsid w:val="006D602C"/>
    <w:rsid w:val="007663CB"/>
    <w:rsid w:val="007B6F6D"/>
    <w:rsid w:val="008704C6"/>
    <w:rsid w:val="008B3589"/>
    <w:rsid w:val="009E27FE"/>
    <w:rsid w:val="00A02D80"/>
    <w:rsid w:val="00A71039"/>
    <w:rsid w:val="00A96DDD"/>
    <w:rsid w:val="00AB50B9"/>
    <w:rsid w:val="00AB7758"/>
    <w:rsid w:val="00AF1DB7"/>
    <w:rsid w:val="00B32BC1"/>
    <w:rsid w:val="00B55782"/>
    <w:rsid w:val="00C46332"/>
    <w:rsid w:val="00C86D52"/>
    <w:rsid w:val="00CA0753"/>
    <w:rsid w:val="00CA2D11"/>
    <w:rsid w:val="00CC0734"/>
    <w:rsid w:val="00CD01FB"/>
    <w:rsid w:val="00D030B8"/>
    <w:rsid w:val="00D1258D"/>
    <w:rsid w:val="00D505B7"/>
    <w:rsid w:val="00D53984"/>
    <w:rsid w:val="00D579A5"/>
    <w:rsid w:val="00D657D2"/>
    <w:rsid w:val="00D9696E"/>
    <w:rsid w:val="00DD372B"/>
    <w:rsid w:val="00E347A0"/>
    <w:rsid w:val="00E61245"/>
    <w:rsid w:val="00EA6D4B"/>
    <w:rsid w:val="00EA753D"/>
    <w:rsid w:val="00EA7870"/>
    <w:rsid w:val="00EB7A59"/>
    <w:rsid w:val="00EC0960"/>
    <w:rsid w:val="00EC4752"/>
    <w:rsid w:val="00F27902"/>
    <w:rsid w:val="00F30112"/>
    <w:rsid w:val="00F64EF5"/>
    <w:rsid w:val="00FA48D3"/>
    <w:rsid w:val="00FF1656"/>
    <w:rsid w:val="00F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E9BE"/>
  <w15:chartTrackingRefBased/>
  <w15:docId w15:val="{899A9BF9-90A6-485D-8AA0-C8FB3091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Erling Skovdal</dc:creator>
  <cp:keywords/>
  <dc:description/>
  <cp:lastModifiedBy>Jørgen Bruun</cp:lastModifiedBy>
  <cp:revision>14</cp:revision>
  <cp:lastPrinted>2024-11-28T11:39:00Z</cp:lastPrinted>
  <dcterms:created xsi:type="dcterms:W3CDTF">2025-03-26T09:17:00Z</dcterms:created>
  <dcterms:modified xsi:type="dcterms:W3CDTF">2025-03-28T08:16:00Z</dcterms:modified>
</cp:coreProperties>
</file>